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F6" w:rsidRDefault="00BF34F6" w:rsidP="001C0C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bookmarkStart w:id="0" w:name="_GoBack"/>
      <w:bookmarkEnd w:id="0"/>
      <w:r w:rsidRPr="00BF34F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Personale ATA:</w:t>
      </w:r>
      <w:r w:rsidR="001C0C2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 </w:t>
      </w:r>
      <w:r w:rsidRPr="00BF34F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sempre meno, sempre più precari</w:t>
      </w:r>
    </w:p>
    <w:p w:rsidR="00BF34F6" w:rsidRPr="00BF34F6" w:rsidRDefault="00BF34F6" w:rsidP="001C0C2F">
      <w:pPr>
        <w:spacing w:before="240" w:after="113" w:line="240" w:lineRule="auto"/>
        <w:jc w:val="center"/>
        <w:outlineLvl w:val="3"/>
        <w:rPr>
          <w:rFonts w:ascii="Bell MT" w:eastAsia="Times New Roman" w:hAnsi="Bell MT" w:cs="Times New Roman"/>
          <w:b/>
          <w:bCs/>
          <w:color w:val="C00000"/>
          <w:sz w:val="36"/>
          <w:szCs w:val="36"/>
          <w:lang w:eastAsia="it-IT"/>
        </w:rPr>
      </w:pPr>
      <w:r w:rsidRPr="00BF34F6">
        <w:rPr>
          <w:rFonts w:ascii="Bell MT" w:eastAsia="Times New Roman" w:hAnsi="Bell MT" w:cs="Times New Roman"/>
          <w:b/>
          <w:bCs/>
          <w:color w:val="C00000"/>
          <w:sz w:val="36"/>
          <w:szCs w:val="36"/>
          <w:lang w:eastAsia="it-IT"/>
        </w:rPr>
        <w:t>Continua la politica di precarizzazione del personale ATA</w:t>
      </w:r>
    </w:p>
    <w:p w:rsidR="00BF34F6" w:rsidRPr="00BF34F6" w:rsidRDefault="00BF34F6" w:rsidP="00BF34F6">
      <w:pPr>
        <w:spacing w:after="0" w:line="240" w:lineRule="auto"/>
        <w:jc w:val="center"/>
        <w:outlineLvl w:val="3"/>
        <w:rPr>
          <w:rFonts w:ascii="Cambria" w:eastAsia="Times New Roman" w:hAnsi="Cambria" w:cs="Calibri"/>
          <w:b/>
          <w:bCs/>
          <w:sz w:val="27"/>
          <w:szCs w:val="27"/>
          <w:lang w:eastAsia="it-IT"/>
        </w:rPr>
      </w:pPr>
      <w:r w:rsidRPr="00BF34F6">
        <w:rPr>
          <w:rFonts w:ascii="Cambria" w:eastAsia="Times New Roman" w:hAnsi="Cambria" w:cs="Calibri"/>
          <w:b/>
          <w:bCs/>
          <w:sz w:val="27"/>
          <w:szCs w:val="27"/>
          <w:lang w:eastAsia="it-IT"/>
        </w:rPr>
        <w:t xml:space="preserve">I contingenti per le assunzioni coprono solo il turn-over </w:t>
      </w:r>
    </w:p>
    <w:p w:rsidR="00BF34F6" w:rsidRPr="00BF34F6" w:rsidRDefault="00BF34F6" w:rsidP="00BF34F6">
      <w:pPr>
        <w:spacing w:after="0" w:line="240" w:lineRule="auto"/>
        <w:jc w:val="center"/>
        <w:outlineLvl w:val="3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BF34F6">
        <w:rPr>
          <w:rFonts w:ascii="Cambria" w:eastAsia="Times New Roman" w:hAnsi="Cambria" w:cs="Calibri"/>
          <w:b/>
          <w:bCs/>
          <w:sz w:val="27"/>
          <w:szCs w:val="27"/>
          <w:lang w:eastAsia="it-IT"/>
        </w:rPr>
        <w:t>e rappresentano il 45% dei posti disponibili</w:t>
      </w:r>
    </w:p>
    <w:p w:rsidR="00BF34F6" w:rsidRPr="00BF34F6" w:rsidRDefault="00BF34F6" w:rsidP="001C0C2F">
      <w:pPr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F34F6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11.323 assunzioni sono assolutamente insufficienti di fronte a 25.175 posti vacanti</w:t>
      </w:r>
    </w:p>
    <w:p w:rsidR="00141DA7" w:rsidRPr="00141DA7" w:rsidRDefault="00141DA7" w:rsidP="00141DA7">
      <w:pPr>
        <w:spacing w:before="100" w:beforeAutospacing="1"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1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Esprimiamo soddisfazione per il </w:t>
      </w:r>
      <w:r w:rsidRPr="00141DA7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it-IT"/>
        </w:rPr>
        <w:t>prosieguo dell’internalizzazione del personale</w:t>
      </w:r>
      <w:r w:rsidRPr="00141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negli ultimi venti anni ha lavorato nella Scuola con appalti e convenzioni che hanno arricchito solo le Cooperative di cui erano dipendenti e per il passaggio a tempo pieno degli ex </w:t>
      </w:r>
      <w:hyperlink r:id="rId5" w:tgtFrame="_blank" w:history="1">
        <w:r w:rsidRPr="00141DA7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co.co.co</w:t>
        </w:r>
      </w:hyperlink>
      <w:r w:rsidRPr="00141DA7">
        <w:rPr>
          <w:rFonts w:ascii="Times New Roman" w:eastAsia="Times New Roman" w:hAnsi="Times New Roman" w:cs="Times New Roman"/>
          <w:sz w:val="24"/>
          <w:szCs w:val="24"/>
          <w:lang w:eastAsia="it-IT"/>
        </w:rPr>
        <w:t>. amministrativi e tecnici già assunti a part-time.</w:t>
      </w:r>
    </w:p>
    <w:p w:rsidR="00BF34F6" w:rsidRPr="00BF34F6" w:rsidRDefault="00141DA7" w:rsidP="00BF34F6">
      <w:pPr>
        <w:spacing w:before="100" w:beforeAutospacing="1"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l contempo esprimiamo profonda insoddisfazione per quanto previsto per i </w:t>
      </w:r>
      <w:r w:rsidR="00BF34F6" w:rsidRPr="00BF34F6">
        <w:rPr>
          <w:rFonts w:ascii="Times New Roman" w:eastAsia="Times New Roman" w:hAnsi="Times New Roman" w:cs="Times New Roman"/>
          <w:b/>
          <w:color w:val="000066"/>
          <w:sz w:val="24"/>
          <w:szCs w:val="24"/>
          <w:u w:val="single"/>
          <w:lang w:eastAsia="it-IT"/>
        </w:rPr>
        <w:t>DSGA</w:t>
      </w:r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il cui concorso saranno assunti soltanto 1.985 unità, a fronte di 3.378 posti vacanti</w:t>
      </w:r>
      <w:r w:rsidR="00517DD2">
        <w:rPr>
          <w:rFonts w:ascii="Times New Roman" w:eastAsia="Times New Roman" w:hAnsi="Times New Roman" w:cs="Times New Roman"/>
          <w:sz w:val="24"/>
          <w:szCs w:val="24"/>
          <w:lang w:eastAsia="it-IT"/>
        </w:rPr>
        <w:t>: a</w:t>
      </w:r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ssunzioni che, in molti casi, non avverranno il 1° settembre perché in molte regioni le procedure concorsuali non sono ancora concluse.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F34F6" w:rsidRPr="00BF34F6" w:rsidRDefault="00BF34F6" w:rsidP="00BF34F6">
      <w:pPr>
        <w:spacing w:before="100" w:beforeAutospacing="1"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Diventa, quindi, sempre più necessario il concorso per gli </w:t>
      </w:r>
      <w:r w:rsidRPr="00BF34F6">
        <w:rPr>
          <w:rFonts w:ascii="Times New Roman" w:eastAsia="Times New Roman" w:hAnsi="Times New Roman" w:cs="Times New Roman"/>
          <w:b/>
          <w:color w:val="336600"/>
          <w:sz w:val="24"/>
          <w:szCs w:val="24"/>
          <w:u w:val="single"/>
          <w:lang w:eastAsia="it-IT"/>
        </w:rPr>
        <w:t>assistenti amministrativi facenti funzione di DSGA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più di 3 anni di esperienza, anche se sprovvisti del titolo specifico, visto che da tempo assumono l'incarico, e la relativa responsabilità, sui posti liberi.</w:t>
      </w:r>
    </w:p>
    <w:p w:rsidR="00BF34F6" w:rsidRPr="00BF34F6" w:rsidRDefault="00BF34F6" w:rsidP="00BF34F6">
      <w:pPr>
        <w:spacing w:before="100" w:beforeAutospacing="1"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Assolutamente insufficienti anche le 2.428 assunzioni di </w:t>
      </w:r>
      <w:r w:rsidRPr="00BF34F6">
        <w:rPr>
          <w:rFonts w:ascii="Times New Roman" w:eastAsia="Times New Roman" w:hAnsi="Times New Roman" w:cs="Times New Roman"/>
          <w:b/>
          <w:color w:val="006600"/>
          <w:sz w:val="24"/>
          <w:szCs w:val="24"/>
          <w:u w:val="single"/>
          <w:lang w:eastAsia="it-IT"/>
        </w:rPr>
        <w:t>Assistenti Amministrativi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, di fronte a 5.075 posti vacanti; le 761 assunzioni di </w:t>
      </w:r>
      <w:r w:rsidRPr="00BF34F6"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it-IT"/>
        </w:rPr>
        <w:t>Assistenti Tecnici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, di fronte a 2.123 posti vacanti; le 6.131 assunzioni di </w:t>
      </w:r>
      <w:r w:rsidRPr="00BF34F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it-IT"/>
        </w:rPr>
        <w:t>Collaboratori Scolastici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, di fronte ad un fabbisogno di ben 14.217 unità. E che dire del numero ridicolo dei 6 </w:t>
      </w:r>
      <w:r w:rsidRPr="00BF34F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cuochi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, dei 4 </w:t>
      </w:r>
      <w:r w:rsidRPr="00BF34F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addetti alle aziende agrarie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, dei 4 </w:t>
      </w:r>
      <w:r w:rsidRPr="00BF34F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guardarobieri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 e dei 4 </w:t>
      </w:r>
      <w:r w:rsidRPr="00BF34F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infermieri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, di fronte a un fabbisogno rispettivamente di 144, 112, 97 e 29 unità?</w:t>
      </w:r>
    </w:p>
    <w:p w:rsidR="00BF34F6" w:rsidRPr="00BF34F6" w:rsidRDefault="00BF34F6" w:rsidP="00BF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Finalmente viene accolta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1C0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COBAS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per cui ci batti</w:t>
      </w:r>
      <w:r w:rsidR="001C0C2F">
        <w:rPr>
          <w:rFonts w:ascii="Times New Roman" w:eastAsia="Times New Roman" w:hAnsi="Times New Roman" w:cs="Times New Roman"/>
          <w:sz w:val="24"/>
          <w:szCs w:val="24"/>
          <w:lang w:eastAsia="it-IT"/>
        </w:rPr>
        <w:t>amo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anni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 dell’</w:t>
      </w:r>
      <w:r w:rsidRPr="00BF34F6">
        <w:rPr>
          <w:rFonts w:ascii="Times New Roman" w:eastAsia="Times New Roman" w:hAnsi="Times New Roman" w:cs="Times New Roman"/>
          <w:b/>
          <w:color w:val="003399"/>
          <w:sz w:val="24"/>
          <w:szCs w:val="24"/>
          <w:u w:val="single"/>
          <w:lang w:eastAsia="it-IT"/>
        </w:rPr>
        <w:t>assunzione di assistenti tecnici informatici nelle scuole del primo ciclo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numero di assunzioni previste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(mille unità) 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soddisfa </w:t>
      </w:r>
      <w:r w:rsidR="00517D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certo 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le necessità di tutte le scuole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C0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soprattutto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 di </w:t>
      </w:r>
      <w:r w:rsidRPr="001C0C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 xml:space="preserve">assunzioni </w:t>
      </w:r>
      <w:r w:rsidRPr="00BF34F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tempo determinato con contratto fino al 31 dicembre 2020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Come se le scuole, dopo, potessero farne a meno... </w:t>
      </w:r>
      <w:r w:rsidR="001C0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Chiediamo, quindi, che </w:t>
      </w:r>
      <w:r w:rsidR="001C0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assumano almeno due assistenti tecnici 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ogni istituzione scolastica e che il loro contratto comprenda tutto l'anno scolastico.</w:t>
      </w:r>
    </w:p>
    <w:p w:rsidR="00BF34F6" w:rsidRPr="00BF34F6" w:rsidRDefault="001C0C2F" w:rsidP="00BF34F6">
      <w:pPr>
        <w:spacing w:before="100" w:beforeAutospacing="1"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tutto, si prevedono </w:t>
      </w:r>
      <w:r w:rsidR="00BF34F6" w:rsidRPr="00BF34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poco più di 11mila</w:t>
      </w:r>
      <w:r w:rsidR="00BF34F6" w:rsidRPr="001C0C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assunzioni, a fronte di 25mila posti vacanti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meno del</w:t>
      </w:r>
      <w:r w:rsidR="00BF34F6" w:rsidRPr="00BF34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50%!</w:t>
      </w:r>
      <w:r w:rsidRPr="001C0C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ciò si aggiungono le maggiori necessità derivanti dall'emergenza </w:t>
      </w:r>
      <w:proofErr w:type="spellStart"/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il governo pensa di risolvere con i </w:t>
      </w:r>
      <w:r w:rsidR="00BF34F6" w:rsidRPr="00BF34F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precari-</w:t>
      </w:r>
      <w:proofErr w:type="spellStart"/>
      <w:r w:rsidR="00BF34F6" w:rsidRPr="00BF34F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Covid</w:t>
      </w:r>
      <w:proofErr w:type="spellEnd"/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cioè con </w:t>
      </w:r>
      <w:r w:rsidR="00BF34F6" w:rsidRPr="00BF34F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assunzioni usa-e-getta</w:t>
      </w:r>
      <w:r w:rsidR="00BF34F6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assolutamente inaccettabili!</w:t>
      </w:r>
    </w:p>
    <w:p w:rsidR="001C0C2F" w:rsidRDefault="00BF34F6" w:rsidP="001C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L'insufficiente quantità del contingente destinato alle assunzioni di personale ATA condanna </w:t>
      </w:r>
      <w:r w:rsidR="001C0C2F"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ogni anno migliaia di colleghi 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precarietà</w:t>
      </w:r>
      <w:r w:rsidR="001C0C2F">
        <w:rPr>
          <w:rFonts w:ascii="Times New Roman" w:eastAsia="Times New Roman" w:hAnsi="Times New Roman" w:cs="Times New Roman"/>
          <w:sz w:val="24"/>
          <w:szCs w:val="24"/>
          <w:lang w:eastAsia="it-IT"/>
        </w:rPr>
        <w:t> del lavoro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BF34F6" w:rsidRPr="00BF34F6" w:rsidRDefault="00BF34F6" w:rsidP="001C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 di abbandonar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definitivamente questa strada: 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sollecitiamo il ministero a superare i vincoli legislativi che impediscono le immissioni in ruolo su tutti i posti</w:t>
      </w:r>
      <w:r w:rsidR="001C0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disponibili</w:t>
      </w:r>
      <w:r w:rsidRPr="00BF34F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F34F6" w:rsidRPr="00141DA7" w:rsidRDefault="00BF34F6" w:rsidP="00BF34F6">
      <w:pPr>
        <w:spacing w:before="100" w:beforeAutospacing="1" w:after="113" w:line="240" w:lineRule="auto"/>
        <w:jc w:val="center"/>
        <w:rPr>
          <w:rFonts w:asciiTheme="majorHAnsi" w:eastAsia="Times New Roman" w:hAnsiTheme="majorHAnsi" w:cs="Times New Roman"/>
          <w:b/>
          <w:color w:val="000099"/>
          <w:sz w:val="24"/>
          <w:szCs w:val="24"/>
          <w:lang w:eastAsia="it-IT"/>
        </w:rPr>
      </w:pPr>
      <w:r w:rsidRPr="00141DA7">
        <w:rPr>
          <w:rFonts w:asciiTheme="majorHAnsi" w:eastAsia="Times New Roman" w:hAnsiTheme="majorHAnsi" w:cs="Times New Roman"/>
          <w:b/>
          <w:color w:val="000099"/>
          <w:sz w:val="27"/>
          <w:szCs w:val="27"/>
          <w:lang w:eastAsia="it-IT"/>
        </w:rPr>
        <w:t>Chiediamo, anche per il personale ATA, assunzioni su tutti i posti vacanti!</w:t>
      </w:r>
    </w:p>
    <w:p w:rsidR="00BF34F6" w:rsidRPr="00141DA7" w:rsidRDefault="00BF34F6" w:rsidP="00517DD2">
      <w:pPr>
        <w:spacing w:before="100" w:beforeAutospacing="1" w:after="113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41DA7">
        <w:rPr>
          <w:rFonts w:ascii="Arial" w:eastAsia="Times New Roman" w:hAnsi="Arial" w:cs="Arial"/>
          <w:b/>
          <w:sz w:val="27"/>
          <w:szCs w:val="27"/>
          <w:lang w:eastAsia="it-IT"/>
        </w:rPr>
        <w:t xml:space="preserve">E assunzioni aggiuntive stabili per affrontare in sicurezza l'emergenza </w:t>
      </w:r>
      <w:proofErr w:type="spellStart"/>
      <w:r w:rsidRPr="00141DA7">
        <w:rPr>
          <w:rFonts w:ascii="Arial" w:eastAsia="Times New Roman" w:hAnsi="Arial" w:cs="Arial"/>
          <w:b/>
          <w:sz w:val="27"/>
          <w:szCs w:val="27"/>
          <w:lang w:eastAsia="it-IT"/>
        </w:rPr>
        <w:t>Covid</w:t>
      </w:r>
      <w:proofErr w:type="spellEnd"/>
      <w:r w:rsidRPr="00141DA7">
        <w:rPr>
          <w:rFonts w:ascii="Arial" w:eastAsia="Times New Roman" w:hAnsi="Arial" w:cs="Arial"/>
          <w:b/>
          <w:sz w:val="27"/>
          <w:szCs w:val="27"/>
          <w:lang w:eastAsia="it-IT"/>
        </w:rPr>
        <w:t>!</w:t>
      </w:r>
      <w:r w:rsidRPr="00141DA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sectPr w:rsidR="00BF34F6" w:rsidRPr="00141DA7" w:rsidSect="00EF4CF6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4F81"/>
    <w:multiLevelType w:val="hybridMultilevel"/>
    <w:tmpl w:val="1542D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8F"/>
    <w:rsid w:val="000517E1"/>
    <w:rsid w:val="00060A9E"/>
    <w:rsid w:val="000C52E7"/>
    <w:rsid w:val="00141DA7"/>
    <w:rsid w:val="001C0C2F"/>
    <w:rsid w:val="00263792"/>
    <w:rsid w:val="002B64AD"/>
    <w:rsid w:val="00377F81"/>
    <w:rsid w:val="00517DD2"/>
    <w:rsid w:val="00556B46"/>
    <w:rsid w:val="00570B5D"/>
    <w:rsid w:val="00625CE0"/>
    <w:rsid w:val="0064241E"/>
    <w:rsid w:val="006763C1"/>
    <w:rsid w:val="00797CA0"/>
    <w:rsid w:val="00830302"/>
    <w:rsid w:val="00852967"/>
    <w:rsid w:val="00970EBE"/>
    <w:rsid w:val="009B0F01"/>
    <w:rsid w:val="00A13B8F"/>
    <w:rsid w:val="00A662AE"/>
    <w:rsid w:val="00A87A5F"/>
    <w:rsid w:val="00B120B3"/>
    <w:rsid w:val="00B26B51"/>
    <w:rsid w:val="00B460AE"/>
    <w:rsid w:val="00B832E4"/>
    <w:rsid w:val="00BE66C9"/>
    <w:rsid w:val="00BF34F6"/>
    <w:rsid w:val="00C3002E"/>
    <w:rsid w:val="00D027A3"/>
    <w:rsid w:val="00D30BCB"/>
    <w:rsid w:val="00D96586"/>
    <w:rsid w:val="00DE4015"/>
    <w:rsid w:val="00E24DBE"/>
    <w:rsid w:val="00EE6D55"/>
    <w:rsid w:val="00EF4CF6"/>
    <w:rsid w:val="00F12843"/>
    <w:rsid w:val="00F6388A"/>
    <w:rsid w:val="00F753EB"/>
    <w:rsid w:val="00F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D825C-82F4-4E4B-B7A9-64CB3865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DBE"/>
  </w:style>
  <w:style w:type="paragraph" w:styleId="Titolo1">
    <w:name w:val="heading 1"/>
    <w:basedOn w:val="Normale"/>
    <w:link w:val="Titolo1Carattere"/>
    <w:uiPriority w:val="9"/>
    <w:qFormat/>
    <w:rsid w:val="00BF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F3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0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52E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F34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F34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34F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F3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.co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Segre05</cp:lastModifiedBy>
  <cp:revision>2</cp:revision>
  <cp:lastPrinted>2020-08-31T09:56:00Z</cp:lastPrinted>
  <dcterms:created xsi:type="dcterms:W3CDTF">2020-08-31T09:57:00Z</dcterms:created>
  <dcterms:modified xsi:type="dcterms:W3CDTF">2020-08-31T09:57:00Z</dcterms:modified>
</cp:coreProperties>
</file>